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D9" w:rsidRDefault="001551D9" w:rsidP="001551D9">
      <w:pPr>
        <w:widowControl w:val="0"/>
        <w:tabs>
          <w:tab w:val="left" w:pos="2520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1375915"/>
      <w:r w:rsidRPr="001D451A">
        <w:rPr>
          <w:rFonts w:ascii="Times New Roman" w:hAnsi="Times New Roman" w:cs="Times New Roman"/>
          <w:b/>
          <w:bCs/>
          <w:sz w:val="28"/>
          <w:szCs w:val="28"/>
        </w:rPr>
        <w:t>Оборот оптовой торговли</w:t>
      </w:r>
      <w:bookmarkEnd w:id="0"/>
    </w:p>
    <w:p w:rsidR="005D2805" w:rsidRPr="001D451A" w:rsidRDefault="005D2805" w:rsidP="005D2805">
      <w:pPr>
        <w:spacing w:line="288" w:lineRule="auto"/>
        <w:jc w:val="both"/>
        <w:rPr>
          <w:rFonts w:ascii="Times New Roman" w:hAnsi="Times New Roman" w:cs="Times New Roman"/>
        </w:rPr>
      </w:pPr>
      <w:r w:rsidRPr="001D451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июле</w:t>
      </w:r>
      <w:r w:rsidRPr="001D451A">
        <w:rPr>
          <w:rFonts w:ascii="Times New Roman" w:hAnsi="Times New Roman" w:cs="Times New Roman"/>
        </w:rPr>
        <w:t xml:space="preserve"> 2020 года оборот оптовой торговли составил </w:t>
      </w:r>
      <w:r>
        <w:rPr>
          <w:rFonts w:ascii="Times New Roman" w:hAnsi="Times New Roman" w:cs="Times New Roman"/>
        </w:rPr>
        <w:t>2282,7</w:t>
      </w:r>
      <w:r w:rsidRPr="001D451A">
        <w:rPr>
          <w:rFonts w:ascii="Times New Roman" w:hAnsi="Times New Roman" w:cs="Times New Roman"/>
        </w:rPr>
        <w:t xml:space="preserve"> миллиарда рублей, или </w:t>
      </w:r>
      <w:r>
        <w:rPr>
          <w:rFonts w:ascii="Times New Roman" w:hAnsi="Times New Roman" w:cs="Times New Roman"/>
        </w:rPr>
        <w:t>95,3</w:t>
      </w:r>
      <w:r w:rsidRPr="001D451A">
        <w:rPr>
          <w:rFonts w:ascii="Times New Roman" w:hAnsi="Times New Roman" w:cs="Times New Roman"/>
        </w:rPr>
        <w:t xml:space="preserve"> процента (в сопоставимых ценах)  к  соответствующему периоду предыдущего года. В январе-</w:t>
      </w:r>
      <w:r>
        <w:rPr>
          <w:rFonts w:ascii="Times New Roman" w:hAnsi="Times New Roman" w:cs="Times New Roman"/>
        </w:rPr>
        <w:t>июле</w:t>
      </w:r>
      <w:r w:rsidRPr="001D451A">
        <w:rPr>
          <w:rFonts w:ascii="Times New Roman" w:hAnsi="Times New Roman" w:cs="Times New Roman"/>
        </w:rPr>
        <w:t xml:space="preserve"> 2020 года – </w:t>
      </w:r>
      <w:r>
        <w:rPr>
          <w:rFonts w:ascii="Times New Roman" w:hAnsi="Times New Roman" w:cs="Times New Roman"/>
        </w:rPr>
        <w:t>15711,3</w:t>
      </w:r>
      <w:r w:rsidRPr="001D451A">
        <w:rPr>
          <w:rFonts w:ascii="Times New Roman" w:hAnsi="Times New Roman" w:cs="Times New Roman"/>
        </w:rPr>
        <w:t xml:space="preserve"> миллиардов и 94,</w:t>
      </w:r>
      <w:r>
        <w:rPr>
          <w:rFonts w:ascii="Times New Roman" w:hAnsi="Times New Roman" w:cs="Times New Roman"/>
        </w:rPr>
        <w:t>6</w:t>
      </w:r>
      <w:r w:rsidRPr="001D451A">
        <w:rPr>
          <w:rFonts w:ascii="Times New Roman" w:hAnsi="Times New Roman" w:cs="Times New Roman"/>
        </w:rPr>
        <w:t xml:space="preserve"> процента.</w:t>
      </w:r>
    </w:p>
    <w:p w:rsidR="001551D9" w:rsidRDefault="001551D9" w:rsidP="00280D35">
      <w:pPr>
        <w:widowControl w:val="0"/>
        <w:tabs>
          <w:tab w:val="left" w:pos="2520"/>
        </w:tabs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08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Индекс физического объема </w:t>
      </w:r>
      <w:r w:rsidRPr="002308E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оборота оптовой торговли</w:t>
      </w:r>
      <w:r w:rsidRPr="001D451A"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  <w:drawing>
          <wp:inline distT="0" distB="0" distL="0" distR="0">
            <wp:extent cx="6137031" cy="29718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551D9" w:rsidRPr="001D451A" w:rsidRDefault="001551D9" w:rsidP="001551D9">
      <w:pPr>
        <w:spacing w:line="240" w:lineRule="auto"/>
        <w:jc w:val="center"/>
        <w:rPr>
          <w:bCs/>
          <w:sz w:val="28"/>
          <w:szCs w:val="28"/>
        </w:rPr>
      </w:pPr>
      <w:r w:rsidRPr="003D01A8">
        <w:rPr>
          <w:b/>
          <w:bCs/>
          <w:sz w:val="28"/>
          <w:szCs w:val="28"/>
        </w:rPr>
        <w:t>Оборот оптовой торговли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2056"/>
        <w:gridCol w:w="1544"/>
        <w:gridCol w:w="1522"/>
        <w:gridCol w:w="1523"/>
        <w:gridCol w:w="1568"/>
        <w:gridCol w:w="1568"/>
      </w:tblGrid>
      <w:tr w:rsidR="001551D9" w:rsidTr="0086423E">
        <w:trPr>
          <w:trHeight w:val="113"/>
        </w:trPr>
        <w:tc>
          <w:tcPr>
            <w:tcW w:w="2056" w:type="dxa"/>
            <w:vMerge w:val="restart"/>
            <w:shd w:val="clear" w:color="auto" w:fill="FFFFFF" w:themeFill="background1"/>
          </w:tcPr>
          <w:p w:rsidR="001551D9" w:rsidRPr="001D451A" w:rsidRDefault="001551D9" w:rsidP="00864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 w:val="restart"/>
            <w:shd w:val="clear" w:color="auto" w:fill="FFFFFF" w:themeFill="background1"/>
          </w:tcPr>
          <w:p w:rsidR="001551D9" w:rsidRPr="001D451A" w:rsidRDefault="001551D9" w:rsidP="005276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ию</w:t>
            </w:r>
            <w:r w:rsidR="00527677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Pr="001D451A">
              <w:rPr>
                <w:rFonts w:ascii="Times New Roman" w:hAnsi="Times New Roman" w:cs="Times New Roman"/>
                <w:b/>
              </w:rPr>
              <w:br/>
              <w:t>2020 года</w:t>
            </w:r>
            <w:r w:rsidRPr="001D451A">
              <w:rPr>
                <w:rFonts w:ascii="Times New Roman" w:hAnsi="Times New Roman" w:cs="Times New Roman"/>
                <w:b/>
              </w:rPr>
              <w:br/>
              <w:t xml:space="preserve">млн. </w:t>
            </w:r>
            <w:r w:rsidRPr="001D451A">
              <w:rPr>
                <w:rFonts w:ascii="Times New Roman" w:hAnsi="Times New Roman" w:cs="Times New Roman"/>
                <w:b/>
              </w:rPr>
              <w:br/>
              <w:t>рублей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551D9" w:rsidRPr="001D451A" w:rsidRDefault="001551D9" w:rsidP="00864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D451A">
              <w:rPr>
                <w:rFonts w:ascii="Times New Roman" w:hAnsi="Times New Roman" w:cs="Times New Roman"/>
                <w:b/>
              </w:rPr>
              <w:t xml:space="preserve">в сопоставимых ценах               </w:t>
            </w:r>
            <w:proofErr w:type="gramStart"/>
            <w:r w:rsidRPr="001D451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1D451A">
              <w:rPr>
                <w:rFonts w:ascii="Times New Roman" w:hAnsi="Times New Roman" w:cs="Times New Roman"/>
                <w:b/>
              </w:rPr>
              <w:t xml:space="preserve"> % к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</w:tcPr>
          <w:p w:rsidR="001551D9" w:rsidRPr="001D451A" w:rsidRDefault="001551D9" w:rsidP="005276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  <w:r w:rsidRPr="001D451A">
              <w:rPr>
                <w:rFonts w:ascii="Times New Roman" w:hAnsi="Times New Roman" w:cs="Times New Roman"/>
                <w:b/>
              </w:rPr>
              <w:t>нварь-</w:t>
            </w:r>
            <w:r>
              <w:rPr>
                <w:rFonts w:ascii="Times New Roman" w:hAnsi="Times New Roman" w:cs="Times New Roman"/>
                <w:b/>
              </w:rPr>
              <w:t>ию</w:t>
            </w:r>
            <w:r w:rsidR="00527677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Pr="001D451A">
              <w:rPr>
                <w:rFonts w:ascii="Times New Roman" w:hAnsi="Times New Roman" w:cs="Times New Roman"/>
                <w:b/>
              </w:rPr>
              <w:br/>
              <w:t>2020 года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</w:tcPr>
          <w:p w:rsidR="001551D9" w:rsidRPr="001D451A" w:rsidRDefault="001551D9" w:rsidP="005276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  <w:r w:rsidRPr="001D451A">
              <w:rPr>
                <w:rFonts w:ascii="Times New Roman" w:hAnsi="Times New Roman" w:cs="Times New Roman"/>
                <w:b/>
              </w:rPr>
              <w:t>нварь-</w:t>
            </w:r>
            <w:r w:rsidRPr="001D451A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ию</w:t>
            </w:r>
            <w:r w:rsidR="00527677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Pr="001D451A">
              <w:rPr>
                <w:rFonts w:ascii="Times New Roman" w:hAnsi="Times New Roman" w:cs="Times New Roman"/>
                <w:b/>
              </w:rPr>
              <w:t xml:space="preserve"> </w:t>
            </w:r>
            <w:r w:rsidRPr="001D451A">
              <w:rPr>
                <w:rFonts w:ascii="Times New Roman" w:hAnsi="Times New Roman" w:cs="Times New Roman"/>
                <w:b/>
              </w:rPr>
              <w:br/>
              <w:t>2020 года</w:t>
            </w:r>
            <w:r w:rsidRPr="001D451A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1D451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1D451A">
              <w:rPr>
                <w:rFonts w:ascii="Times New Roman" w:hAnsi="Times New Roman" w:cs="Times New Roman"/>
                <w:b/>
              </w:rPr>
              <w:t xml:space="preserve"> % </w:t>
            </w:r>
            <w:proofErr w:type="gramStart"/>
            <w:r w:rsidRPr="001D451A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1D451A">
              <w:rPr>
                <w:rFonts w:ascii="Times New Roman" w:hAnsi="Times New Roman" w:cs="Times New Roman"/>
                <w:b/>
              </w:rPr>
              <w:br/>
              <w:t>январю-</w:t>
            </w:r>
            <w:r w:rsidRPr="001D451A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ию</w:t>
            </w:r>
            <w:r w:rsidR="00527677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Pr="001D451A">
              <w:rPr>
                <w:rFonts w:ascii="Times New Roman" w:hAnsi="Times New Roman" w:cs="Times New Roman"/>
                <w:b/>
              </w:rPr>
              <w:t xml:space="preserve"> </w:t>
            </w:r>
            <w:r w:rsidRPr="001D451A">
              <w:rPr>
                <w:rFonts w:ascii="Times New Roman" w:hAnsi="Times New Roman" w:cs="Times New Roman"/>
                <w:b/>
              </w:rPr>
              <w:br/>
              <w:t xml:space="preserve">2019 года       (в </w:t>
            </w:r>
            <w:proofErr w:type="spellStart"/>
            <w:r w:rsidRPr="001D451A">
              <w:rPr>
                <w:rFonts w:ascii="Times New Roman" w:hAnsi="Times New Roman" w:cs="Times New Roman"/>
                <w:b/>
              </w:rPr>
              <w:t>сопостави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1D451A">
              <w:rPr>
                <w:rFonts w:ascii="Times New Roman" w:hAnsi="Times New Roman" w:cs="Times New Roman"/>
                <w:b/>
              </w:rPr>
              <w:t>мых</w:t>
            </w:r>
            <w:proofErr w:type="spellEnd"/>
            <w:r w:rsidRPr="001D451A">
              <w:rPr>
                <w:rFonts w:ascii="Times New Roman" w:hAnsi="Times New Roman" w:cs="Times New Roman"/>
                <w:b/>
              </w:rPr>
              <w:t xml:space="preserve"> ценах) </w:t>
            </w:r>
          </w:p>
        </w:tc>
      </w:tr>
      <w:tr w:rsidR="001551D9" w:rsidTr="0086423E">
        <w:trPr>
          <w:trHeight w:val="1785"/>
        </w:trPr>
        <w:tc>
          <w:tcPr>
            <w:tcW w:w="2056" w:type="dxa"/>
            <w:vMerge/>
          </w:tcPr>
          <w:p w:rsidR="001551D9" w:rsidRDefault="001551D9" w:rsidP="0086423E">
            <w:pPr>
              <w:spacing w:before="60" w:after="60"/>
              <w:jc w:val="center"/>
            </w:pPr>
          </w:p>
        </w:tc>
        <w:tc>
          <w:tcPr>
            <w:tcW w:w="1544" w:type="dxa"/>
            <w:vMerge/>
          </w:tcPr>
          <w:p w:rsidR="001551D9" w:rsidRDefault="001551D9" w:rsidP="0086423E">
            <w:pPr>
              <w:spacing w:before="60" w:after="60"/>
              <w:jc w:val="center"/>
            </w:pPr>
          </w:p>
        </w:tc>
        <w:tc>
          <w:tcPr>
            <w:tcW w:w="1522" w:type="dxa"/>
            <w:shd w:val="clear" w:color="auto" w:fill="FFFFFF" w:themeFill="background1"/>
          </w:tcPr>
          <w:p w:rsidR="001551D9" w:rsidRDefault="001551D9" w:rsidP="00527677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ию</w:t>
            </w:r>
            <w:r w:rsidR="00527677">
              <w:rPr>
                <w:rFonts w:ascii="Arial" w:hAnsi="Arial" w:cs="Arial"/>
                <w:b/>
                <w:sz w:val="18"/>
                <w:szCs w:val="20"/>
              </w:rPr>
              <w:t>л</w:t>
            </w:r>
            <w:r>
              <w:rPr>
                <w:rFonts w:ascii="Arial" w:hAnsi="Arial" w:cs="Arial"/>
                <w:b/>
                <w:sz w:val="18"/>
                <w:szCs w:val="20"/>
              </w:rPr>
              <w:t>ь</w:t>
            </w:r>
            <w:r w:rsidRPr="00300115">
              <w:rPr>
                <w:rFonts w:ascii="Arial" w:hAnsi="Arial" w:cs="Arial"/>
                <w:b/>
                <w:sz w:val="18"/>
                <w:szCs w:val="20"/>
              </w:rPr>
              <w:br/>
              <w:t>2019 года</w:t>
            </w:r>
          </w:p>
        </w:tc>
        <w:tc>
          <w:tcPr>
            <w:tcW w:w="1523" w:type="dxa"/>
            <w:shd w:val="clear" w:color="auto" w:fill="FFFFFF" w:themeFill="background1"/>
          </w:tcPr>
          <w:p w:rsidR="001551D9" w:rsidRDefault="00527677" w:rsidP="0086423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июню</w:t>
            </w:r>
            <w:r w:rsidR="001551D9" w:rsidRPr="00300115">
              <w:rPr>
                <w:rFonts w:ascii="Arial" w:hAnsi="Arial" w:cs="Arial"/>
                <w:b/>
                <w:sz w:val="18"/>
                <w:szCs w:val="20"/>
              </w:rPr>
              <w:br/>
              <w:t>2020 года</w:t>
            </w:r>
          </w:p>
        </w:tc>
        <w:tc>
          <w:tcPr>
            <w:tcW w:w="1568" w:type="dxa"/>
            <w:vMerge/>
          </w:tcPr>
          <w:p w:rsidR="001551D9" w:rsidRDefault="001551D9" w:rsidP="0086423E">
            <w:pPr>
              <w:spacing w:before="60" w:after="60"/>
              <w:jc w:val="center"/>
            </w:pPr>
          </w:p>
        </w:tc>
        <w:tc>
          <w:tcPr>
            <w:tcW w:w="1568" w:type="dxa"/>
            <w:vMerge/>
          </w:tcPr>
          <w:p w:rsidR="001551D9" w:rsidRDefault="001551D9" w:rsidP="0086423E">
            <w:pPr>
              <w:spacing w:before="60" w:after="60"/>
              <w:jc w:val="center"/>
            </w:pPr>
          </w:p>
        </w:tc>
      </w:tr>
      <w:tr w:rsidR="001551D9" w:rsidTr="0086423E">
        <w:trPr>
          <w:trHeight w:val="170"/>
        </w:trPr>
        <w:tc>
          <w:tcPr>
            <w:tcW w:w="2056" w:type="dxa"/>
            <w:vAlign w:val="bottom"/>
          </w:tcPr>
          <w:p w:rsidR="001551D9" w:rsidRPr="001D451A" w:rsidRDefault="001551D9" w:rsidP="0086423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45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4" w:type="dxa"/>
            <w:vAlign w:val="bottom"/>
          </w:tcPr>
          <w:p w:rsidR="001551D9" w:rsidRPr="001D451A" w:rsidRDefault="00527677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2282682,1</w:t>
            </w:r>
          </w:p>
        </w:tc>
        <w:tc>
          <w:tcPr>
            <w:tcW w:w="1522" w:type="dxa"/>
            <w:vAlign w:val="bottom"/>
          </w:tcPr>
          <w:p w:rsidR="001551D9" w:rsidRPr="001D451A" w:rsidRDefault="00527677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23" w:type="dxa"/>
            <w:vAlign w:val="bottom"/>
          </w:tcPr>
          <w:p w:rsidR="001551D9" w:rsidRPr="001D451A" w:rsidRDefault="00527677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1568" w:type="dxa"/>
            <w:vAlign w:val="bottom"/>
          </w:tcPr>
          <w:p w:rsidR="001551D9" w:rsidRPr="001D451A" w:rsidRDefault="00527677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15711314,5</w:t>
            </w:r>
          </w:p>
        </w:tc>
        <w:tc>
          <w:tcPr>
            <w:tcW w:w="1568" w:type="dxa"/>
            <w:vAlign w:val="bottom"/>
          </w:tcPr>
          <w:p w:rsidR="001551D9" w:rsidRPr="001D451A" w:rsidRDefault="00527677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</w:t>
            </w:r>
          </w:p>
        </w:tc>
      </w:tr>
      <w:tr w:rsidR="001551D9" w:rsidTr="0086423E">
        <w:trPr>
          <w:trHeight w:val="170"/>
        </w:trPr>
        <w:tc>
          <w:tcPr>
            <w:tcW w:w="2056" w:type="dxa"/>
            <w:vAlign w:val="bottom"/>
          </w:tcPr>
          <w:p w:rsidR="001551D9" w:rsidRPr="001D451A" w:rsidRDefault="001551D9" w:rsidP="0086423E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 w:rsidRPr="001D451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44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551D9" w:rsidTr="0086423E">
        <w:trPr>
          <w:trHeight w:val="170"/>
        </w:trPr>
        <w:tc>
          <w:tcPr>
            <w:tcW w:w="2056" w:type="dxa"/>
            <w:vAlign w:val="bottom"/>
          </w:tcPr>
          <w:p w:rsidR="001551D9" w:rsidRPr="001D451A" w:rsidRDefault="001551D9" w:rsidP="0086423E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1D451A">
              <w:rPr>
                <w:rFonts w:ascii="Times New Roman" w:hAnsi="Times New Roman" w:cs="Times New Roman"/>
              </w:rPr>
              <w:t>оборот оптовой торговли организаций оптовой торговли</w:t>
            </w:r>
          </w:p>
        </w:tc>
        <w:tc>
          <w:tcPr>
            <w:tcW w:w="1544" w:type="dxa"/>
            <w:vAlign w:val="bottom"/>
          </w:tcPr>
          <w:p w:rsidR="001551D9" w:rsidRPr="001D451A" w:rsidRDefault="00527677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1854521,3</w:t>
            </w:r>
          </w:p>
        </w:tc>
        <w:tc>
          <w:tcPr>
            <w:tcW w:w="1522" w:type="dxa"/>
            <w:vAlign w:val="bottom"/>
          </w:tcPr>
          <w:p w:rsidR="001551D9" w:rsidRPr="001D451A" w:rsidRDefault="00527677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523" w:type="dxa"/>
            <w:vAlign w:val="bottom"/>
          </w:tcPr>
          <w:p w:rsidR="001551D9" w:rsidRPr="001D451A" w:rsidRDefault="00527677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568" w:type="dxa"/>
            <w:vAlign w:val="bottom"/>
          </w:tcPr>
          <w:p w:rsidR="001551D9" w:rsidRPr="001D451A" w:rsidRDefault="00527677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12975805,8</w:t>
            </w:r>
          </w:p>
        </w:tc>
        <w:tc>
          <w:tcPr>
            <w:tcW w:w="1568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</w:tr>
      <w:tr w:rsidR="001551D9" w:rsidTr="0086423E">
        <w:trPr>
          <w:trHeight w:val="1235"/>
        </w:trPr>
        <w:tc>
          <w:tcPr>
            <w:tcW w:w="2056" w:type="dxa"/>
            <w:vAlign w:val="bottom"/>
          </w:tcPr>
          <w:p w:rsidR="001551D9" w:rsidRPr="001D451A" w:rsidRDefault="001551D9" w:rsidP="0086423E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1D451A">
              <w:rPr>
                <w:rFonts w:ascii="Times New Roman" w:hAnsi="Times New Roman" w:cs="Times New Roman"/>
              </w:rPr>
              <w:t>организаций других видов экономической деятельности</w:t>
            </w:r>
          </w:p>
        </w:tc>
        <w:tc>
          <w:tcPr>
            <w:tcW w:w="1544" w:type="dxa"/>
            <w:vAlign w:val="bottom"/>
          </w:tcPr>
          <w:p w:rsidR="001551D9" w:rsidRPr="001D451A" w:rsidRDefault="00527677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428160,8</w:t>
            </w:r>
          </w:p>
        </w:tc>
        <w:tc>
          <w:tcPr>
            <w:tcW w:w="1522" w:type="dxa"/>
            <w:vAlign w:val="bottom"/>
          </w:tcPr>
          <w:p w:rsidR="001551D9" w:rsidRPr="001D451A" w:rsidRDefault="00527677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523" w:type="dxa"/>
            <w:vAlign w:val="bottom"/>
          </w:tcPr>
          <w:p w:rsidR="001551D9" w:rsidRPr="001D451A" w:rsidRDefault="00527677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568" w:type="dxa"/>
            <w:vAlign w:val="bottom"/>
          </w:tcPr>
          <w:p w:rsidR="001551D9" w:rsidRPr="001D451A" w:rsidRDefault="00527677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2735508,7</w:t>
            </w:r>
          </w:p>
        </w:tc>
        <w:tc>
          <w:tcPr>
            <w:tcW w:w="1568" w:type="dxa"/>
            <w:vAlign w:val="bottom"/>
          </w:tcPr>
          <w:p w:rsidR="001551D9" w:rsidRPr="001D451A" w:rsidRDefault="00527677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</w:t>
            </w:r>
          </w:p>
        </w:tc>
      </w:tr>
    </w:tbl>
    <w:p w:rsidR="001551D9" w:rsidRPr="008C28F5" w:rsidRDefault="001551D9" w:rsidP="001551D9"/>
    <w:p w:rsidR="001551D9" w:rsidRDefault="001551D9" w:rsidP="001551D9">
      <w:pPr>
        <w:spacing w:after="120" w:line="240" w:lineRule="auto"/>
        <w:ind w:firstLine="709"/>
        <w:jc w:val="center"/>
        <w:rPr>
          <w:rFonts w:ascii="Arial" w:hAnsi="Arial" w:cs="Arial"/>
        </w:rPr>
      </w:pPr>
    </w:p>
    <w:p w:rsidR="001551D9" w:rsidRDefault="001551D9" w:rsidP="001551D9"/>
    <w:p w:rsidR="00376D3F" w:rsidRDefault="00376D3F"/>
    <w:sectPr w:rsidR="00376D3F" w:rsidSect="00F80480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1D9"/>
    <w:rsid w:val="001551D9"/>
    <w:rsid w:val="00280D35"/>
    <w:rsid w:val="00376D3F"/>
    <w:rsid w:val="003D349C"/>
    <w:rsid w:val="00493306"/>
    <w:rsid w:val="00527677"/>
    <w:rsid w:val="005D2805"/>
    <w:rsid w:val="00983FE1"/>
    <w:rsid w:val="009D7F20"/>
    <w:rsid w:val="00A25733"/>
    <w:rsid w:val="00E8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1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1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2020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2.897166398540274E-2"/>
          <c:y val="0.15476190476190824"/>
          <c:w val="0.95447309945151004"/>
          <c:h val="0.5737932469908226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dLbls>
            <c:dLbl>
              <c:idx val="0"/>
              <c:layout>
                <c:manualLayout>
                  <c:x val="-3.3110473126174586E-2"/>
                  <c:y val="-5.8913453126051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110.0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5.17369439954121E-2"/>
                  <c:y val="-5.1587301587301577E-2"/>
                </c:manualLayout>
              </c:layout>
              <c:showVal val="1"/>
            </c:dLbl>
            <c:dLbl>
              <c:idx val="2"/>
              <c:layout>
                <c:manualLayout>
                  <c:x val="-5.1735277204889484E-2"/>
                  <c:y val="6.04391278013326E-2"/>
                </c:manualLayout>
              </c:layout>
              <c:showVal val="1"/>
            </c:dLbl>
            <c:dLbl>
              <c:idx val="3"/>
              <c:layout>
                <c:manualLayout>
                  <c:x val="-3.5180203587044469E-2"/>
                  <c:y val="-5.9829059829059825E-2"/>
                </c:manualLayout>
              </c:layout>
              <c:showVal val="1"/>
            </c:dLbl>
            <c:dLbl>
              <c:idx val="4"/>
              <c:layout>
                <c:manualLayout>
                  <c:x val="-4.7596305118875894E-2"/>
                  <c:y val="5.4334410121812879E-2"/>
                </c:manualLayout>
              </c:layout>
              <c:showVal val="1"/>
            </c:dLbl>
            <c:dLbl>
              <c:idx val="5"/>
              <c:layout>
                <c:manualLayout>
                  <c:x val="-3.1041068555788667E-2"/>
                  <c:y val="7.69230769230770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92.4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-3.5179877696560481E-2"/>
                  <c:y val="6.4102564102564139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110</c:v>
                </c:pt>
                <c:pt idx="1">
                  <c:v>105.5</c:v>
                </c:pt>
                <c:pt idx="2">
                  <c:v>103.1</c:v>
                </c:pt>
                <c:pt idx="3">
                  <c:v>81.900000000000006</c:v>
                </c:pt>
                <c:pt idx="4">
                  <c:v>77.3</c:v>
                </c:pt>
                <c:pt idx="5">
                  <c:v>88.9</c:v>
                </c:pt>
                <c:pt idx="6">
                  <c:v>95.3</c:v>
                </c:pt>
              </c:numCache>
            </c:numRef>
          </c:val>
        </c:ser>
        <c:marker val="1"/>
        <c:axId val="92421120"/>
        <c:axId val="95065216"/>
      </c:line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месяцу</c:v>
                </c:pt>
              </c:strCache>
            </c:strRef>
          </c:tx>
          <c:dLbls>
            <c:dLbl>
              <c:idx val="0"/>
              <c:layout>
                <c:manualLayout>
                  <c:x val="-4.3457495978104103E-2"/>
                  <c:y val="6.8376068376068411E-2"/>
                </c:manualLayout>
              </c:layout>
              <c:showVal val="1"/>
            </c:dLbl>
            <c:dLbl>
              <c:idx val="1"/>
              <c:layout>
                <c:manualLayout>
                  <c:x val="-4.5526900548489964E-2"/>
                  <c:y val="5.5555219059156127E-2"/>
                </c:manualLayout>
              </c:layout>
              <c:showVal val="1"/>
            </c:dLbl>
            <c:dLbl>
              <c:idx val="2"/>
              <c:layout>
                <c:manualLayout>
                  <c:x val="-3.9318686837332167E-2"/>
                  <c:y val="-7.1123224981492802E-2"/>
                </c:manualLayout>
              </c:layout>
              <c:showVal val="1"/>
            </c:dLbl>
            <c:dLbl>
              <c:idx val="3"/>
              <c:layout>
                <c:manualLayout>
                  <c:x val="-4.3457495978104103E-2"/>
                  <c:y val="5.6165960024227787E-2"/>
                </c:manualLayout>
              </c:layout>
              <c:showVal val="1"/>
            </c:dLbl>
            <c:dLbl>
              <c:idx val="4"/>
              <c:layout>
                <c:manualLayout>
                  <c:x val="-3.7249282266946654E-2"/>
                  <c:y val="-6.41025641025641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93.0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-3.5179877696560766E-2"/>
                  <c:y val="-6.41025641025641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124.0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-3.1041068555788642E-2"/>
                  <c:y val="-8.54700854700855E-2"/>
                </c:manualLayout>
              </c:layout>
              <c:showVal val="1"/>
            </c:dLbl>
            <c:delete val="1"/>
          </c:dLbls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69.7</c:v>
                </c:pt>
                <c:pt idx="1">
                  <c:v>103.6</c:v>
                </c:pt>
                <c:pt idx="2">
                  <c:v>114.5</c:v>
                </c:pt>
                <c:pt idx="3">
                  <c:v>76.400000000000006</c:v>
                </c:pt>
                <c:pt idx="4">
                  <c:v>93</c:v>
                </c:pt>
                <c:pt idx="5">
                  <c:v>119.3</c:v>
                </c:pt>
                <c:pt idx="6">
                  <c:v>104.7</c:v>
                </c:pt>
              </c:numCache>
            </c:numRef>
          </c:val>
        </c:ser>
        <c:marker val="1"/>
        <c:axId val="96244096"/>
        <c:axId val="95066752"/>
      </c:lineChart>
      <c:catAx>
        <c:axId val="92421120"/>
        <c:scaling>
          <c:orientation val="minMax"/>
        </c:scaling>
        <c:axPos val="b"/>
        <c:tickLblPos val="nextTo"/>
        <c:crossAx val="95065216"/>
        <c:crosses val="autoZero"/>
        <c:auto val="1"/>
        <c:lblAlgn val="ctr"/>
        <c:lblOffset val="100"/>
      </c:catAx>
      <c:valAx>
        <c:axId val="95065216"/>
        <c:scaling>
          <c:orientation val="minMax"/>
          <c:min val="50"/>
        </c:scaling>
        <c:delete val="1"/>
        <c:axPos val="l"/>
        <c:majorGridlines/>
        <c:numFmt formatCode="General" sourceLinked="1"/>
        <c:tickLblPos val="nextTo"/>
        <c:crossAx val="92421120"/>
        <c:crosses val="autoZero"/>
        <c:crossBetween val="between"/>
        <c:majorUnit val="40"/>
      </c:valAx>
      <c:valAx>
        <c:axId val="95066752"/>
        <c:scaling>
          <c:orientation val="minMax"/>
        </c:scaling>
        <c:axPos val="r"/>
        <c:numFmt formatCode="General" sourceLinked="1"/>
        <c:tickLblPos val="none"/>
        <c:crossAx val="96244096"/>
        <c:crosses val="max"/>
        <c:crossBetween val="between"/>
      </c:valAx>
      <c:catAx>
        <c:axId val="96244096"/>
        <c:scaling>
          <c:orientation val="minMax"/>
        </c:scaling>
        <c:delete val="1"/>
        <c:axPos val="b"/>
        <c:tickLblPos val="nextTo"/>
        <c:crossAx val="95066752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2.9649190300651908E-2"/>
          <c:y val="0.91289870016247965"/>
          <c:w val="0.93045461359963388"/>
          <c:h val="6.3291776027996571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P77_DudinaTV</cp:lastModifiedBy>
  <cp:revision>8</cp:revision>
  <cp:lastPrinted>2020-08-19T14:18:00Z</cp:lastPrinted>
  <dcterms:created xsi:type="dcterms:W3CDTF">2020-08-04T09:11:00Z</dcterms:created>
  <dcterms:modified xsi:type="dcterms:W3CDTF">2020-08-19T14:18:00Z</dcterms:modified>
</cp:coreProperties>
</file>